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962F" w14:textId="77777777"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彈性學習課程(由各年級各彈性學習課程授課教師評鑑匯整)</w:t>
      </w:r>
    </w:p>
    <w:p w14:paraId="6CE27318" w14:textId="6E974414"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 xml:space="preserve">年級別：□一年級　□二年級　</w:t>
      </w:r>
      <w:r w:rsidR="00FD5773" w:rsidRPr="00D658C6">
        <w:rPr>
          <w:rFonts w:ascii="標楷體" w:eastAsia="標楷體" w:hAnsi="標楷體"/>
          <w:b/>
          <w:kern w:val="3"/>
        </w:rPr>
        <w:t>□</w:t>
      </w:r>
      <w:r w:rsidRPr="00D658C6">
        <w:rPr>
          <w:rFonts w:ascii="標楷體" w:eastAsia="標楷體" w:hAnsi="標楷體"/>
          <w:b/>
          <w:kern w:val="3"/>
        </w:rPr>
        <w:t xml:space="preserve">三年級　□四年級　</w:t>
      </w:r>
      <w:r w:rsidR="00182215" w:rsidRPr="00D658C6">
        <w:rPr>
          <w:rFonts w:ascii="標楷體" w:eastAsia="標楷體" w:hAnsi="標楷體"/>
          <w:b/>
          <w:kern w:val="3"/>
        </w:rPr>
        <w:t>□</w:t>
      </w:r>
      <w:r w:rsidRPr="00D658C6">
        <w:rPr>
          <w:rFonts w:ascii="標楷體" w:eastAsia="標楷體" w:hAnsi="標楷體"/>
          <w:b/>
          <w:kern w:val="3"/>
        </w:rPr>
        <w:t xml:space="preserve">五年級　</w:t>
      </w:r>
      <w:r w:rsidR="00182215"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六年級</w:t>
      </w:r>
    </w:p>
    <w:p w14:paraId="466660BF" w14:textId="77777777"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主題別：</w:t>
      </w:r>
      <w:r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海洋好公民  □故事萬花筒  □我是E-MAKER　□其他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2"/>
        <w:gridCol w:w="1151"/>
        <w:gridCol w:w="2524"/>
        <w:gridCol w:w="425"/>
        <w:gridCol w:w="426"/>
        <w:gridCol w:w="428"/>
        <w:gridCol w:w="438"/>
        <w:gridCol w:w="2413"/>
        <w:gridCol w:w="794"/>
      </w:tblGrid>
      <w:tr w:rsidR="00872437" w:rsidRPr="001C48F3" w14:paraId="2C219620" w14:textId="77777777" w:rsidTr="00AC3FA9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AC3FA9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AC3FA9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E0BC3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14:paraId="671FB3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0C3B539B" w14:textId="5B031888" w:rsidR="00182215" w:rsidRPr="00182215" w:rsidRDefault="00182215" w:rsidP="00182215">
            <w:pPr>
              <w:pStyle w:val="a8"/>
              <w:numPr>
                <w:ilvl w:val="0"/>
                <w:numId w:val="3"/>
              </w:numPr>
              <w:tabs>
                <w:tab w:val="left" w:pos="13750"/>
              </w:tabs>
              <w:suppressAutoHyphens/>
              <w:autoSpaceDN w:val="0"/>
              <w:ind w:leftChars="0" w:left="357"/>
              <w:jc w:val="both"/>
              <w:textAlignment w:val="baselin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82215">
              <w:rPr>
                <w:rFonts w:ascii="標楷體" w:eastAsia="標楷體" w:hAnsi="標楷體" w:cs="新細明體"/>
                <w:sz w:val="18"/>
                <w:szCs w:val="18"/>
              </w:rPr>
              <w:t>課程設計緊密呼應課綱</w:t>
            </w:r>
          </w:p>
          <w:p w14:paraId="15CCFE8F" w14:textId="0507830E" w:rsidR="00D658C6" w:rsidRPr="00182215" w:rsidRDefault="00182215" w:rsidP="00182215">
            <w:pPr>
              <w:pStyle w:val="a8"/>
              <w:tabs>
                <w:tab w:val="left" w:pos="13750"/>
              </w:tabs>
              <w:suppressAutoHyphens/>
              <w:autoSpaceDN w:val="0"/>
              <w:ind w:leftChars="0" w:left="357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182215">
              <w:rPr>
                <w:rFonts w:ascii="標楷體" w:eastAsia="標楷體" w:hAnsi="標楷體" w:cs="新細明體"/>
                <w:sz w:val="18"/>
                <w:szCs w:val="18"/>
              </w:rPr>
              <w:t>理念，並符合本市作為海洋城市的發展目標，強化學生對海洋</w:t>
            </w:r>
            <w:r w:rsidRPr="00182215">
              <w:rPr>
                <w:rFonts w:ascii="標楷體" w:eastAsia="標楷體" w:hAnsi="標楷體" w:cs="新細明體" w:hint="eastAsia"/>
                <w:sz w:val="18"/>
                <w:szCs w:val="18"/>
              </w:rPr>
              <w:t>資源</w:t>
            </w:r>
            <w:r w:rsidRPr="00182215">
              <w:rPr>
                <w:rFonts w:ascii="標楷體" w:eastAsia="標楷體" w:hAnsi="標楷體" w:cs="新細明體"/>
                <w:sz w:val="18"/>
                <w:szCs w:val="18"/>
              </w:rPr>
              <w:t>與環境的認識與關注。</w:t>
            </w:r>
          </w:p>
          <w:p w14:paraId="76D83B43" w14:textId="60667665" w:rsidR="00182215" w:rsidRPr="00182215" w:rsidRDefault="00182215" w:rsidP="00182215">
            <w:pPr>
              <w:pStyle w:val="a8"/>
              <w:numPr>
                <w:ilvl w:val="0"/>
                <w:numId w:val="3"/>
              </w:numPr>
              <w:tabs>
                <w:tab w:val="left" w:pos="13750"/>
              </w:tabs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82215">
              <w:rPr>
                <w:rFonts w:ascii="標楷體" w:eastAsia="標楷體" w:hAnsi="標楷體" w:cs="新細明體"/>
                <w:sz w:val="18"/>
                <w:szCs w:val="18"/>
              </w:rPr>
              <w:t>教學活動採用符合學生</w:t>
            </w:r>
          </w:p>
          <w:p w14:paraId="744E6AB8" w14:textId="755C73ED" w:rsidR="00D658C6" w:rsidRPr="00182215" w:rsidRDefault="00182215" w:rsidP="00182215">
            <w:pPr>
              <w:pStyle w:val="a8"/>
              <w:tabs>
                <w:tab w:val="left" w:pos="13750"/>
              </w:tabs>
              <w:suppressAutoHyphens/>
              <w:autoSpaceDN w:val="0"/>
              <w:ind w:leftChars="0" w:left="36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182215">
              <w:rPr>
                <w:rFonts w:ascii="標楷體" w:eastAsia="標楷體" w:hAnsi="標楷體" w:cs="新細明體"/>
                <w:sz w:val="18"/>
                <w:szCs w:val="18"/>
              </w:rPr>
              <w:t>身心發展的媒介，如繪本與影片等，以提高學習的興趣與效果，促進學生的理解與感受。</w:t>
            </w:r>
          </w:p>
          <w:p w14:paraId="7F610C93" w14:textId="4A538A70" w:rsidR="00D658C6" w:rsidRPr="00182215" w:rsidRDefault="00D658C6" w:rsidP="00182215">
            <w:pPr>
              <w:widowControl/>
              <w:suppressAutoHyphens/>
              <w:autoSpaceDN w:val="0"/>
              <w:ind w:left="357" w:hanging="357"/>
              <w:textAlignment w:val="baseline"/>
              <w:rPr>
                <w:kern w:val="3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三、</w:t>
            </w:r>
            <w:r w:rsidR="00182215" w:rsidRPr="00182215">
              <w:rPr>
                <w:rFonts w:ascii="標楷體" w:eastAsia="標楷體" w:hAnsi="標楷體" w:cs="新細明體"/>
                <w:sz w:val="18"/>
                <w:szCs w:val="18"/>
              </w:rPr>
              <w:t>教學時間、進度與期程將依據學生的先備知識與學習需求進行靈活調整與補充，並結合學生的生活經驗與情境，設計多元且具邏輯性的評量方式，確保課程的有效性與學生學習的連貫性。</w:t>
            </w:r>
          </w:p>
          <w:p w14:paraId="4CC2DDDC" w14:textId="77777777" w:rsidR="00872437" w:rsidRPr="00D658C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AC3FA9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AC3FA9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AC3FA9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AC3FA9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AC3FA9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AC3FA9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left w:val="single" w:sz="6" w:space="0" w:color="auto"/>
            </w:tcBorders>
          </w:tcPr>
          <w:p w14:paraId="42EAAB4C" w14:textId="3694817C" w:rsidR="00D658C6" w:rsidRPr="00182215" w:rsidRDefault="00D658C6" w:rsidP="00182215">
            <w:pPr>
              <w:pStyle w:val="a8"/>
              <w:numPr>
                <w:ilvl w:val="0"/>
                <w:numId w:val="4"/>
              </w:numPr>
              <w:tabs>
                <w:tab w:val="left" w:pos="13750"/>
              </w:tabs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182215">
              <w:rPr>
                <w:rFonts w:ascii="標楷體" w:eastAsia="標楷體" w:hAnsi="標楷體"/>
                <w:sz w:val="18"/>
                <w:szCs w:val="18"/>
              </w:rPr>
              <w:t>教師具備創作媒材、文本導讀，引導學生討論和發表的能力。</w:t>
            </w:r>
          </w:p>
          <w:p w14:paraId="59ECD5DB" w14:textId="6DD512D7" w:rsidR="00182215" w:rsidRPr="00182215" w:rsidRDefault="00D658C6" w:rsidP="00182215">
            <w:pPr>
              <w:pStyle w:val="a8"/>
              <w:numPr>
                <w:ilvl w:val="0"/>
                <w:numId w:val="4"/>
              </w:numPr>
              <w:tabs>
                <w:tab w:val="left" w:pos="13750"/>
              </w:tabs>
              <w:ind w:leftChars="0"/>
              <w:jc w:val="both"/>
              <w:rPr>
                <w:rFonts w:ascii="標楷體" w:eastAsia="標楷體" w:hAnsi="標楷體" w:cs="F"/>
                <w:sz w:val="18"/>
                <w:szCs w:val="18"/>
              </w:rPr>
            </w:pPr>
            <w:r w:rsidRPr="00182215">
              <w:rPr>
                <w:rFonts w:ascii="標楷體" w:eastAsia="標楷體" w:hAnsi="標楷體" w:cs="F"/>
                <w:sz w:val="18"/>
                <w:szCs w:val="18"/>
              </w:rPr>
              <w:t>教師能參與海洋教育研</w:t>
            </w:r>
          </w:p>
          <w:p w14:paraId="4BC200C4" w14:textId="7A3838ED" w:rsidR="00872437" w:rsidRPr="00182215" w:rsidRDefault="00D658C6" w:rsidP="00182215">
            <w:pPr>
              <w:pStyle w:val="a8"/>
              <w:tabs>
                <w:tab w:val="left" w:pos="13750"/>
              </w:tabs>
              <w:ind w:leftChars="0" w:left="360"/>
              <w:jc w:val="both"/>
              <w:rPr>
                <w:rFonts w:ascii="標楷體" w:eastAsia="標楷體" w:hAnsi="標楷體" w:cs="F"/>
                <w:sz w:val="18"/>
                <w:szCs w:val="18"/>
              </w:rPr>
            </w:pPr>
            <w:r w:rsidRPr="00182215">
              <w:rPr>
                <w:rFonts w:ascii="標楷體" w:eastAsia="標楷體" w:hAnsi="標楷體" w:cs="F"/>
                <w:sz w:val="18"/>
                <w:szCs w:val="18"/>
              </w:rPr>
              <w:t>習，亦具備上網搜尋的設備和能力</w:t>
            </w:r>
            <w:r w:rsidR="00AC3FA9" w:rsidRPr="00182215">
              <w:rPr>
                <w:rFonts w:ascii="標楷體" w:eastAsia="標楷體" w:hAnsi="標楷體" w:cs="F" w:hint="eastAsia"/>
                <w:sz w:val="18"/>
                <w:szCs w:val="18"/>
              </w:rPr>
              <w:t>。</w:t>
            </w:r>
          </w:p>
          <w:p w14:paraId="5053013B" w14:textId="77777777" w:rsidR="00182215" w:rsidRDefault="00AC3FA9" w:rsidP="00182215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>
              <w:rPr>
                <w:rFonts w:ascii="新細明體" w:hAnsi="新細明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有機會鼓勵家長陪同參</w:t>
            </w:r>
            <w:r w:rsidR="0018221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6CCCB921" w14:textId="41D9294F" w:rsidR="00AC3FA9" w:rsidRPr="001C48F3" w:rsidRDefault="00182215" w:rsidP="00182215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AC3FA9">
              <w:rPr>
                <w:rFonts w:ascii="標楷體" w:eastAsia="標楷體" w:hAnsi="標楷體" w:hint="eastAsia"/>
                <w:sz w:val="18"/>
                <w:szCs w:val="18"/>
              </w:rPr>
              <w:t>與。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572A2781" w14:textId="77777777" w:rsidTr="00AC3FA9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575323A5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3336C503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885E20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233C30D5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05C14B63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69C6605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4902A6AE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5CDF7FA" w14:textId="77777777" w:rsidTr="00AC3FA9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1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4.學年會議及領域會議記錄。</w:t>
            </w:r>
          </w:p>
          <w:p w14:paraId="7350DFBA" w14:textId="77777777" w:rsidR="00AC3FA9" w:rsidRPr="00EF0BA6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left w:val="single" w:sz="6" w:space="0" w:color="auto"/>
            </w:tcBorders>
          </w:tcPr>
          <w:p w14:paraId="2F52DAE2" w14:textId="77777777" w:rsidR="003F76B4" w:rsidRDefault="00AC3FA9" w:rsidP="00182215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一、</w:t>
            </w:r>
            <w:r w:rsidR="003F76B4">
              <w:rPr>
                <w:rFonts w:ascii="標楷體" w:eastAsia="標楷體" w:hAnsi="標楷體" w:hint="eastAsia"/>
                <w:sz w:val="18"/>
                <w:szCs w:val="18"/>
              </w:rPr>
              <w:t>藉由小組</w:t>
            </w:r>
            <w:r w:rsidRPr="00182215">
              <w:rPr>
                <w:rFonts w:ascii="標楷體" w:eastAsia="標楷體" w:hAnsi="標楷體"/>
                <w:sz w:val="18"/>
                <w:szCs w:val="18"/>
              </w:rPr>
              <w:t>討論、繪本導</w:t>
            </w:r>
          </w:p>
          <w:p w14:paraId="0B650E40" w14:textId="77777777" w:rsidR="003F76B4" w:rsidRDefault="003F76B4" w:rsidP="00182215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AC3FA9" w:rsidRPr="00182215">
              <w:rPr>
                <w:rFonts w:ascii="標楷體" w:eastAsia="標楷體" w:hAnsi="標楷體"/>
                <w:sz w:val="18"/>
                <w:szCs w:val="18"/>
              </w:rPr>
              <w:t>讀、影片欣賞及發表等</w:t>
            </w:r>
          </w:p>
          <w:p w14:paraId="63CABF46" w14:textId="77777777" w:rsidR="003F76B4" w:rsidRDefault="003F76B4" w:rsidP="00182215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 xml:space="preserve">    </w:t>
            </w:r>
            <w:r w:rsidR="00AC3FA9" w:rsidRPr="00182215">
              <w:rPr>
                <w:rFonts w:ascii="標楷體" w:eastAsia="標楷體" w:hAnsi="標楷體"/>
                <w:sz w:val="18"/>
                <w:szCs w:val="18"/>
              </w:rPr>
              <w:t>多元方式教學</w:t>
            </w:r>
            <w:r w:rsidR="00182215" w:rsidRPr="00182215">
              <w:rPr>
                <w:rFonts w:ascii="標楷體" w:eastAsia="標楷體" w:hAnsi="標楷體"/>
                <w:sz w:val="18"/>
                <w:szCs w:val="18"/>
              </w:rPr>
              <w:t>，促進學</w:t>
            </w:r>
          </w:p>
          <w:p w14:paraId="55FDA68D" w14:textId="77777777" w:rsidR="003F76B4" w:rsidRDefault="003F76B4" w:rsidP="00182215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182215" w:rsidRPr="00182215">
              <w:rPr>
                <w:rFonts w:ascii="標楷體" w:eastAsia="標楷體" w:hAnsi="標楷體"/>
                <w:sz w:val="18"/>
                <w:szCs w:val="18"/>
              </w:rPr>
              <w:t>生主動參與學習，激發</w:t>
            </w:r>
          </w:p>
          <w:p w14:paraId="48536233" w14:textId="7846762E" w:rsidR="00AC3FA9" w:rsidRPr="00182215" w:rsidRDefault="003F76B4" w:rsidP="00182215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hint="eastAsia"/>
                <w:kern w:val="3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182215" w:rsidRPr="00182215">
              <w:rPr>
                <w:rFonts w:ascii="標楷體" w:eastAsia="標楷體" w:hAnsi="標楷體"/>
                <w:sz w:val="18"/>
                <w:szCs w:val="18"/>
              </w:rPr>
              <w:t>其學習興趣。</w:t>
            </w:r>
          </w:p>
          <w:p w14:paraId="64F44E45" w14:textId="77777777" w:rsidR="003F76B4" w:rsidRDefault="00AC3FA9" w:rsidP="003F76B4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二、</w:t>
            </w:r>
            <w:r w:rsidR="003F76B4" w:rsidRPr="003F76B4">
              <w:rPr>
                <w:rFonts w:ascii="標楷體" w:eastAsia="標楷體" w:hAnsi="標楷體"/>
                <w:sz w:val="18"/>
                <w:szCs w:val="18"/>
              </w:rPr>
              <w:t>透過學生的參與情況及</w:t>
            </w:r>
          </w:p>
          <w:p w14:paraId="40C44ACA" w14:textId="77777777" w:rsidR="003F76B4" w:rsidRDefault="003F76B4" w:rsidP="003F76B4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3F76B4">
              <w:rPr>
                <w:rFonts w:ascii="標楷體" w:eastAsia="標楷體" w:hAnsi="標楷體"/>
                <w:sz w:val="18"/>
                <w:szCs w:val="18"/>
              </w:rPr>
              <w:t>發表表現，及時了解其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1FA36CED" w14:textId="77777777" w:rsidR="003F76B4" w:rsidRDefault="003F76B4" w:rsidP="003F76B4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3F76B4">
              <w:rPr>
                <w:rFonts w:ascii="標楷體" w:eastAsia="標楷體" w:hAnsi="標楷體"/>
                <w:sz w:val="18"/>
                <w:szCs w:val="18"/>
              </w:rPr>
              <w:t>學習進度與理解狀況，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41EB21E2" w14:textId="2B533A02" w:rsidR="00AC3FA9" w:rsidRPr="00E87E0D" w:rsidRDefault="003F76B4" w:rsidP="003F76B4">
            <w:pPr>
              <w:tabs>
                <w:tab w:val="left" w:pos="13750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3F76B4">
              <w:rPr>
                <w:rFonts w:ascii="標楷體" w:eastAsia="標楷體" w:hAnsi="標楷體"/>
                <w:sz w:val="18"/>
                <w:szCs w:val="18"/>
              </w:rPr>
              <w:t>以調整教學策略。</w:t>
            </w:r>
          </w:p>
          <w:p w14:paraId="3A245579" w14:textId="1EEFE38B" w:rsidR="003F76B4" w:rsidRPr="003F76B4" w:rsidRDefault="00182215" w:rsidP="003F76B4">
            <w:pPr>
              <w:pStyle w:val="a8"/>
              <w:numPr>
                <w:ilvl w:val="0"/>
                <w:numId w:val="4"/>
              </w:numPr>
              <w:tabs>
                <w:tab w:val="left" w:pos="13750"/>
              </w:tabs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F76B4">
              <w:rPr>
                <w:rFonts w:ascii="標楷體" w:eastAsia="標楷體" w:hAnsi="標楷體"/>
                <w:sz w:val="18"/>
                <w:szCs w:val="18"/>
              </w:rPr>
              <w:t>教師將持續鼓勵不擅長</w:t>
            </w:r>
            <w:r w:rsidR="003F76B4" w:rsidRPr="003F76B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  <w:p w14:paraId="1A1F19FF" w14:textId="7CCC9C27" w:rsidR="00AC3FA9" w:rsidRPr="003F76B4" w:rsidRDefault="00182215" w:rsidP="003F76B4">
            <w:pPr>
              <w:pStyle w:val="a8"/>
              <w:tabs>
                <w:tab w:val="left" w:pos="13750"/>
              </w:tabs>
              <w:ind w:leftChars="0" w:left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F76B4">
              <w:rPr>
                <w:rFonts w:ascii="標楷體" w:eastAsia="標楷體" w:hAnsi="標楷體"/>
                <w:sz w:val="18"/>
                <w:szCs w:val="18"/>
              </w:rPr>
              <w:t>發表的學生積極嘗試，並為其提供支持與練習機會，提升自信與表達能力。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14:paraId="3635087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307D2EB" w14:textId="77777777" w:rsidTr="00AC3FA9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3E32CA6A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3D8C1B8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552438E3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AC3FA9" w:rsidRPr="00463372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4AB2B5C2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44F3B99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0682B9F2" w14:textId="77777777" w:rsidTr="00AC3FA9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7CC63BB0" w14:textId="77777777" w:rsidTr="00AC3FA9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A82D0" w14:textId="77777777" w:rsidR="00AC3FA9" w:rsidRPr="00E87E0D" w:rsidRDefault="00AC3FA9" w:rsidP="00AC3F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1.學習活動觀察。</w:t>
            </w:r>
          </w:p>
          <w:p w14:paraId="5855840D" w14:textId="06A94CBE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2.學生之作業成品、實做評量或學習檔案資料。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9518E" w14:textId="77777777" w:rsidR="0031254A" w:rsidRDefault="0031254A" w:rsidP="0031254A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AC3FA9" w:rsidRPr="001C48F3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62E3C28" w14:textId="61BA8E1A" w:rsidR="00AC3FA9" w:rsidRPr="00E87E0D" w:rsidRDefault="003F76B4" w:rsidP="00AC3FA9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多</w:t>
            </w:r>
            <w:r w:rsidR="00AC3FA9" w:rsidRPr="00E87E0D">
              <w:rPr>
                <w:rFonts w:ascii="標楷體" w:eastAsia="標楷體" w:hAnsi="標楷體"/>
                <w:sz w:val="18"/>
                <w:szCs w:val="18"/>
              </w:rPr>
              <w:t>數學生皆能習得學習重點，具有持續學習的基礎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能力</w:t>
            </w:r>
            <w:r w:rsidR="00AC3FA9" w:rsidRPr="00E87E0D">
              <w:rPr>
                <w:rFonts w:ascii="標楷體" w:eastAsia="標楷體" w:hAnsi="標楷體"/>
                <w:sz w:val="18"/>
                <w:szCs w:val="18"/>
              </w:rPr>
              <w:t>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 w:rsidR="00AC3FA9" w:rsidRPr="00E87E0D">
              <w:rPr>
                <w:rFonts w:ascii="標楷體" w:eastAsia="標楷體" w:hAnsi="標楷體"/>
                <w:sz w:val="18"/>
                <w:szCs w:val="18"/>
              </w:rPr>
              <w:t>態度。</w:t>
            </w:r>
          </w:p>
          <w:p w14:paraId="06C68AC0" w14:textId="266D5A41" w:rsidR="00AC3FA9" w:rsidRPr="003F76B4" w:rsidRDefault="003F76B4" w:rsidP="003F76B4">
            <w:pPr>
              <w:widowControl/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18"/>
                <w:szCs w:val="18"/>
              </w:rPr>
            </w:pPr>
            <w:r w:rsidRPr="003F76B4">
              <w:rPr>
                <w:rFonts w:ascii="標楷體" w:eastAsia="標楷體" w:hAnsi="標楷體" w:cs="新細明體"/>
                <w:sz w:val="18"/>
                <w:szCs w:val="18"/>
              </w:rPr>
              <w:t>學生能夠透過口語表達或展演的方式與同學分享學習成果，並從同學的分享中拓展對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保護</w:t>
            </w:r>
            <w:r w:rsidRPr="003F76B4">
              <w:rPr>
                <w:rFonts w:ascii="標楷體" w:eastAsia="標楷體" w:hAnsi="標楷體" w:cs="新細明體"/>
                <w:sz w:val="18"/>
                <w:szCs w:val="18"/>
              </w:rPr>
              <w:t>海洋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環境</w:t>
            </w:r>
            <w:r w:rsidRPr="003F76B4">
              <w:rPr>
                <w:rFonts w:ascii="標楷體" w:eastAsia="標楷體" w:hAnsi="標楷體" w:cs="新細明體"/>
                <w:sz w:val="18"/>
                <w:szCs w:val="18"/>
              </w:rPr>
              <w:t>的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實踐</w:t>
            </w:r>
            <w:r w:rsidRPr="003F76B4">
              <w:rPr>
                <w:rFonts w:ascii="標楷體" w:eastAsia="標楷體" w:hAnsi="標楷體" w:cs="新細明體"/>
                <w:sz w:val="18"/>
                <w:szCs w:val="18"/>
              </w:rPr>
              <w:t>與理解。</w:t>
            </w:r>
          </w:p>
          <w:p w14:paraId="47BB6A32" w14:textId="09C58E6B" w:rsidR="00AC3FA9" w:rsidRPr="00E87E0D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9A40834" w14:textId="77777777" w:rsidTr="00AC3FA9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AC3FA9" w:rsidRPr="001C48F3" w:rsidRDefault="00AC3FA9" w:rsidP="00AC3FA9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158D3DC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77C4880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6713B98C" w14:textId="77777777" w:rsidTr="00AC3FA9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AC3FA9" w:rsidRPr="001C48F3" w:rsidRDefault="00AC3FA9" w:rsidP="00AC3FA9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4FBBD9E" w14:textId="5BC25F2D" w:rsidR="00272EF5" w:rsidRPr="00272EF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 w:rsidR="003F76B4"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 w:rsidR="003F76B4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3F76B4">
        <w:rPr>
          <w:rFonts w:ascii="標楷體" w:eastAsia="標楷體" w:hAnsi="標楷體" w:hint="eastAsia"/>
          <w:b/>
        </w:rPr>
        <w:t>13</w:t>
      </w:r>
      <w:r w:rsidRPr="00272EF5">
        <w:rPr>
          <w:rFonts w:ascii="標楷體" w:eastAsia="標楷體" w:hAnsi="標楷體" w:hint="eastAsia"/>
          <w:b/>
        </w:rPr>
        <w:t>日</w:t>
      </w:r>
    </w:p>
    <w:p w14:paraId="794C287D" w14:textId="74C5FFC5" w:rsidR="00AC3FA9" w:rsidRDefault="00272EF5" w:rsidP="00AC3FA9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FD5773" w:rsidRPr="00306D6A">
        <w:rPr>
          <w:rFonts w:ascii="標楷體" w:eastAsia="標楷體" w:hAnsi="標楷體" w:hint="eastAsia"/>
          <w:b/>
        </w:rPr>
        <w:t>郭文奇、</w:t>
      </w:r>
      <w:r w:rsidR="003F76B4" w:rsidRPr="003F76B4">
        <w:rPr>
          <w:rFonts w:ascii="標楷體" w:eastAsia="標楷體" w:hAnsi="標楷體" w:cs="Segoe UI"/>
          <w:b/>
          <w:color w:val="000000"/>
          <w:shd w:val="clear" w:color="auto" w:fill="FFFFFF"/>
        </w:rPr>
        <w:t>侯元鈞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FD5773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黃俊儒</w:t>
      </w:r>
      <w:bookmarkStart w:id="0" w:name="_GoBack"/>
      <w:bookmarkEnd w:id="0"/>
      <w:r w:rsidR="00FD5773" w:rsidRPr="00306D6A">
        <w:rPr>
          <w:rFonts w:ascii="標楷體" w:eastAsia="標楷體" w:hAnsi="標楷體" w:hint="eastAsia"/>
          <w:b/>
        </w:rPr>
        <w:t>、</w:t>
      </w:r>
      <w:r w:rsidR="00FD5773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陳奕</w:t>
      </w:r>
      <w:r w:rsidR="00FD5773" w:rsidRPr="00306D6A">
        <w:rPr>
          <w:rFonts w:ascii="新細明體" w:hAnsi="新細明體" w:cs="新細明體" w:hint="eastAsia"/>
          <w:b/>
          <w:color w:val="212529"/>
          <w:shd w:val="clear" w:color="auto" w:fill="FFFFFF"/>
        </w:rPr>
        <w:t>㚬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FD5773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鄒依靜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FD5773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張智菁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FD5773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翁淑玉</w:t>
      </w:r>
    </w:p>
    <w:p w14:paraId="2DEA824B" w14:textId="79BA29AF" w:rsidR="00872437" w:rsidRPr="00AC3FA9" w:rsidRDefault="00872437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18953045" w14:textId="77777777" w:rsidR="00575140" w:rsidRDefault="005D36DA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51AA8" w14:textId="77777777" w:rsidR="005D36DA" w:rsidRDefault="005D36DA" w:rsidP="00A8226A">
      <w:r>
        <w:separator/>
      </w:r>
    </w:p>
  </w:endnote>
  <w:endnote w:type="continuationSeparator" w:id="0">
    <w:p w14:paraId="39C4237C" w14:textId="77777777" w:rsidR="005D36DA" w:rsidRDefault="005D36DA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AD62" w14:textId="77777777" w:rsidR="005D36DA" w:rsidRDefault="005D36DA" w:rsidP="00A8226A">
      <w:r>
        <w:separator/>
      </w:r>
    </w:p>
  </w:footnote>
  <w:footnote w:type="continuationSeparator" w:id="0">
    <w:p w14:paraId="1826888D" w14:textId="77777777" w:rsidR="005D36DA" w:rsidRDefault="005D36DA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0A4F"/>
    <w:multiLevelType w:val="hybridMultilevel"/>
    <w:tmpl w:val="06542F14"/>
    <w:lvl w:ilvl="0" w:tplc="602024F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4308C3"/>
    <w:multiLevelType w:val="hybridMultilevel"/>
    <w:tmpl w:val="5B4CFA0C"/>
    <w:lvl w:ilvl="0" w:tplc="897CCAD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821AB"/>
    <w:rsid w:val="000D2F0F"/>
    <w:rsid w:val="00137BD0"/>
    <w:rsid w:val="00182215"/>
    <w:rsid w:val="00190622"/>
    <w:rsid w:val="00196F51"/>
    <w:rsid w:val="001E0ECC"/>
    <w:rsid w:val="0021277F"/>
    <w:rsid w:val="00251FE8"/>
    <w:rsid w:val="00272EF5"/>
    <w:rsid w:val="002B78F0"/>
    <w:rsid w:val="002D1D32"/>
    <w:rsid w:val="0031254A"/>
    <w:rsid w:val="00393C44"/>
    <w:rsid w:val="003E2A99"/>
    <w:rsid w:val="003E311C"/>
    <w:rsid w:val="003F76B4"/>
    <w:rsid w:val="004444C6"/>
    <w:rsid w:val="004630DB"/>
    <w:rsid w:val="004740C7"/>
    <w:rsid w:val="00497BD1"/>
    <w:rsid w:val="004B2C84"/>
    <w:rsid w:val="005D36DA"/>
    <w:rsid w:val="006230EB"/>
    <w:rsid w:val="00653589"/>
    <w:rsid w:val="00757E18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653A8"/>
    <w:rsid w:val="00A72B24"/>
    <w:rsid w:val="00A743CE"/>
    <w:rsid w:val="00A8226A"/>
    <w:rsid w:val="00AA7F43"/>
    <w:rsid w:val="00AB6B9F"/>
    <w:rsid w:val="00AC3FA9"/>
    <w:rsid w:val="00AD1AFD"/>
    <w:rsid w:val="00B849B4"/>
    <w:rsid w:val="00B91B06"/>
    <w:rsid w:val="00BD6060"/>
    <w:rsid w:val="00CE5E15"/>
    <w:rsid w:val="00D64042"/>
    <w:rsid w:val="00D658C6"/>
    <w:rsid w:val="00E64F20"/>
    <w:rsid w:val="00E87E0D"/>
    <w:rsid w:val="00E87EBC"/>
    <w:rsid w:val="00E92F35"/>
    <w:rsid w:val="00EA01E5"/>
    <w:rsid w:val="00EC0864"/>
    <w:rsid w:val="00F54F76"/>
    <w:rsid w:val="00F838E2"/>
    <w:rsid w:val="00FC3984"/>
    <w:rsid w:val="00FD46FA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  <w:style w:type="numbering" w:customStyle="1" w:styleId="WWNum2">
    <w:name w:val="WWNum2"/>
    <w:basedOn w:val="a2"/>
    <w:rsid w:val="00E87E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Selina</cp:lastModifiedBy>
  <cp:revision>2</cp:revision>
  <dcterms:created xsi:type="dcterms:W3CDTF">2025-05-12T14:37:00Z</dcterms:created>
  <dcterms:modified xsi:type="dcterms:W3CDTF">2025-05-12T14:37:00Z</dcterms:modified>
</cp:coreProperties>
</file>